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81" w:rsidRDefault="009E2765">
      <w:pPr>
        <w:pBdr>
          <w:bottom w:val="single" w:sz="12" w:space="1" w:color="auto"/>
        </w:pBdr>
      </w:pPr>
      <w:r w:rsidRPr="009E2765">
        <w:rPr>
          <w:color w:val="0070C0"/>
          <w:sz w:val="48"/>
          <w:szCs w:val="48"/>
        </w:rPr>
        <w:t>CASFAA Executive Council</w:t>
      </w:r>
      <w:r w:rsidRPr="009E2765">
        <w:rPr>
          <w:color w:val="0070C0"/>
        </w:rPr>
        <w:t xml:space="preserve">      </w:t>
      </w:r>
      <w:r w:rsidR="003F01DC">
        <w:rPr>
          <w:rFonts w:ascii="Calibri" w:hAnsi="Calibri"/>
          <w:color w:val="000000"/>
          <w:sz w:val="23"/>
          <w:szCs w:val="23"/>
        </w:rPr>
        <w:t>The Mission Inn, LA</w:t>
      </w:r>
    </w:p>
    <w:p w:rsidR="009E2765" w:rsidRDefault="009E2765"/>
    <w:p w:rsidR="009E2765" w:rsidRDefault="003F01DC">
      <w:r>
        <w:t>May 3rd</w:t>
      </w:r>
      <w:r w:rsidR="005E4FE0">
        <w:t>, 2013</w:t>
      </w:r>
    </w:p>
    <w:p w:rsidR="00AE68E9" w:rsidRDefault="00AE68E9" w:rsidP="00AE68E9"/>
    <w:p w:rsidR="00AE68E9" w:rsidRDefault="00AE68E9" w:rsidP="00AE68E9">
      <w:r>
        <w:t xml:space="preserve">Attendees: </w:t>
      </w:r>
    </w:p>
    <w:p w:rsidR="00AE68E9" w:rsidRDefault="00AE68E9" w:rsidP="00AE68E9">
      <w:r>
        <w:t xml:space="preserve">Melissa Moser, Robin Darcangelo, Maureen Mcgrae, Jon </w:t>
      </w:r>
      <w:r w:rsidR="003B07B0">
        <w:t>Potter, Daniel Reed, Daniel Rodd</w:t>
      </w:r>
      <w:r>
        <w:t>ick, Denise Pena, Brian Heineman</w:t>
      </w:r>
      <w:r w:rsidR="00F84CC0">
        <w:t>n</w:t>
      </w:r>
      <w:r>
        <w:t>, Den</w:t>
      </w:r>
      <w:r w:rsidR="00F84CC0">
        <w:t>ise Jones, Natasha K, Thomas Le</w:t>
      </w:r>
      <w:r>
        <w:t>, Daniel Wait, Lynn Garcia, Rhonda Mohr, Deb Barker-Garcia</w:t>
      </w:r>
    </w:p>
    <w:p w:rsidR="006A0F82" w:rsidRDefault="00AE68E9" w:rsidP="006A0F82">
      <w:pPr>
        <w:spacing w:line="240" w:lineRule="auto"/>
        <w:contextualSpacing/>
      </w:pPr>
      <w:r>
        <w:t>Not in Attendance: Sunshine, Wayne</w:t>
      </w:r>
      <w:r w:rsidR="006A0F82">
        <w:t xml:space="preserve"> Mahoney</w:t>
      </w:r>
      <w:r w:rsidR="008D5CE8">
        <w:t>, Lindsay Crowell</w:t>
      </w:r>
      <w:bookmarkStart w:id="0" w:name="_GoBack"/>
      <w:bookmarkEnd w:id="0"/>
    </w:p>
    <w:p w:rsidR="006A0F82" w:rsidRDefault="006A0F82" w:rsidP="006A0F82">
      <w:pPr>
        <w:spacing w:line="240" w:lineRule="auto"/>
        <w:contextualSpacing/>
      </w:pPr>
    </w:p>
    <w:p w:rsidR="006A0F82" w:rsidRDefault="006A0F82" w:rsidP="006A0F82">
      <w:pPr>
        <w:spacing w:line="240" w:lineRule="auto"/>
        <w:contextualSpacing/>
      </w:pPr>
    </w:p>
    <w:p w:rsidR="006A0F82" w:rsidRDefault="006A0F82" w:rsidP="006A0F82">
      <w:pPr>
        <w:spacing w:line="240" w:lineRule="auto"/>
        <w:contextualSpacing/>
      </w:pPr>
      <w:r>
        <w:t>9:10: Melissa Moser Introductions: President of state issues: Maureen McRae and all introduced</w:t>
      </w:r>
    </w:p>
    <w:p w:rsidR="006A0F82" w:rsidRDefault="006A0F82" w:rsidP="006A0F82">
      <w:pPr>
        <w:spacing w:line="240" w:lineRule="auto"/>
        <w:contextualSpacing/>
      </w:pPr>
    </w:p>
    <w:p w:rsidR="006A0F82" w:rsidRDefault="006A0F82" w:rsidP="006A0F82">
      <w:pPr>
        <w:pStyle w:val="ListParagraph"/>
        <w:numPr>
          <w:ilvl w:val="0"/>
          <w:numId w:val="19"/>
        </w:numPr>
        <w:spacing w:line="240" w:lineRule="auto"/>
      </w:pPr>
      <w:r>
        <w:t>Minutes: Brien Heinemann moved to approve, Daniel Reed 2</w:t>
      </w:r>
      <w:r w:rsidRPr="006A0F82">
        <w:rPr>
          <w:vertAlign w:val="superscript"/>
        </w:rPr>
        <w:t>nd</w:t>
      </w:r>
      <w:r>
        <w:t>, Maureen abstain</w:t>
      </w:r>
    </w:p>
    <w:p w:rsidR="00C00CDC" w:rsidRDefault="00C00CDC" w:rsidP="00C00CDC">
      <w:pPr>
        <w:pStyle w:val="ListParagraph"/>
        <w:numPr>
          <w:ilvl w:val="0"/>
          <w:numId w:val="20"/>
        </w:numPr>
      </w:pPr>
      <w:r>
        <w:t>Deb Barker-Garcia gave an update on Conference :</w:t>
      </w:r>
    </w:p>
    <w:p w:rsidR="00C00CDC" w:rsidRDefault="00C00CDC" w:rsidP="00C00CDC">
      <w:pPr>
        <w:pStyle w:val="ListParagraph"/>
        <w:numPr>
          <w:ilvl w:val="0"/>
          <w:numId w:val="24"/>
        </w:numPr>
      </w:pPr>
      <w:r>
        <w:t>Looking at cost savings for different venues.  Any money we can save can be diverted to members to benefit and to support conference attendance.</w:t>
      </w:r>
    </w:p>
    <w:p w:rsidR="00C00CDC" w:rsidRDefault="00C00CDC" w:rsidP="00C00CDC">
      <w:pPr>
        <w:pStyle w:val="ListParagraph"/>
        <w:numPr>
          <w:ilvl w:val="0"/>
          <w:numId w:val="24"/>
        </w:numPr>
      </w:pPr>
      <w:r>
        <w:t xml:space="preserve">Program is off to a good start: According to Deb, members are not interested in the soft skills for conference.  VA sessions a big interest.  </w:t>
      </w:r>
    </w:p>
    <w:p w:rsidR="00C00CDC" w:rsidRDefault="00C00CDC" w:rsidP="00C00CDC">
      <w:pPr>
        <w:pStyle w:val="ListParagraph"/>
        <w:numPr>
          <w:ilvl w:val="0"/>
          <w:numId w:val="24"/>
        </w:numPr>
      </w:pPr>
      <w:r>
        <w:t xml:space="preserve">Looking at where we can enlarge room capacity to allow more to attend each session.  Shooting to have conference sent out early to allow people to plan budget and planning.  </w:t>
      </w:r>
    </w:p>
    <w:p w:rsidR="00C00CDC" w:rsidRDefault="00C00CDC" w:rsidP="00C00CDC">
      <w:pPr>
        <w:pStyle w:val="ListParagraph"/>
        <w:numPr>
          <w:ilvl w:val="0"/>
          <w:numId w:val="24"/>
        </w:numPr>
      </w:pPr>
      <w:r>
        <w:t>Deb going to be communicating more through Facebook, email blasts, etc…</w:t>
      </w:r>
    </w:p>
    <w:p w:rsidR="00C00CDC" w:rsidRDefault="00C00CDC" w:rsidP="00C00CDC">
      <w:pPr>
        <w:pStyle w:val="ListParagraph"/>
        <w:numPr>
          <w:ilvl w:val="0"/>
          <w:numId w:val="24"/>
        </w:numPr>
      </w:pPr>
      <w:r>
        <w:t xml:space="preserve">Investigating an outside venue for the Monday night dinner event. Looking at Sunday evening event and considering Ethnic and Diversity.  Sunday free night but looking at a Taste of the City.  Still opening reception with vendors and considering purchasing Trollie tickets for different tour options.  Conference Committee still developing ideas.  </w:t>
      </w:r>
    </w:p>
    <w:p w:rsidR="00C00CDC" w:rsidRDefault="00C00CDC" w:rsidP="00C00CDC">
      <w:pPr>
        <w:pStyle w:val="ListParagraph"/>
        <w:numPr>
          <w:ilvl w:val="0"/>
          <w:numId w:val="24"/>
        </w:numPr>
      </w:pPr>
      <w:r>
        <w:t xml:space="preserve">Program discussion:  Looking at program app again but will proceed with providing programs.  Received a lot of positive feedback from last year’s conference.  </w:t>
      </w:r>
    </w:p>
    <w:p w:rsidR="00C00CDC" w:rsidRDefault="00C00CDC" w:rsidP="00C00CDC">
      <w:pPr>
        <w:pStyle w:val="ListParagraph"/>
        <w:numPr>
          <w:ilvl w:val="0"/>
          <w:numId w:val="24"/>
        </w:numPr>
      </w:pPr>
      <w:r>
        <w:t xml:space="preserve">Melissa will notify award winners prior to the conference.  Looking for further discussion with her. Plenty of opportunities to be involved.  </w:t>
      </w:r>
    </w:p>
    <w:p w:rsidR="00C00CDC" w:rsidRDefault="00C00CDC" w:rsidP="00C00CDC">
      <w:pPr>
        <w:pStyle w:val="ListParagraph"/>
        <w:numPr>
          <w:ilvl w:val="0"/>
          <w:numId w:val="24"/>
        </w:numPr>
      </w:pPr>
      <w:r>
        <w:t>Pre-Conference:  Community Colleges and following the same idea as last ye</w:t>
      </w:r>
      <w:r w:rsidR="00F84CC0">
        <w:t>ar.  Proprietary school: Tom Le</w:t>
      </w:r>
      <w:r>
        <w:t xml:space="preserve"> doing a great job this year.  Grad Professional will be doing the round table.  Looking at doing the same venue </w:t>
      </w:r>
      <w:r>
        <w:lastRenderedPageBreak/>
        <w:t xml:space="preserve">with all segments coming together for break time. We received excellent feedback from last year’s break time.  More discussion on the pre-conference wine &amp; cheese reception to come.  </w:t>
      </w:r>
    </w:p>
    <w:p w:rsidR="00C00CDC" w:rsidRDefault="00C00CDC" w:rsidP="00C00CDC">
      <w:pPr>
        <w:pStyle w:val="ListParagraph"/>
        <w:numPr>
          <w:ilvl w:val="0"/>
          <w:numId w:val="24"/>
        </w:numPr>
      </w:pPr>
      <w:r>
        <w:t xml:space="preserve">Pre-conference event: Keep pre-conference tied to conference but have separate events. Still discussing ideas to build a strong GP – Grad-Professional Track.   </w:t>
      </w:r>
    </w:p>
    <w:p w:rsidR="00C00CDC" w:rsidRDefault="00C00CDC" w:rsidP="00DF133F">
      <w:pPr>
        <w:pStyle w:val="ListParagraph"/>
        <w:numPr>
          <w:ilvl w:val="0"/>
          <w:numId w:val="24"/>
        </w:numPr>
      </w:pPr>
      <w:r>
        <w:t>Deb Barker motioned move to vote the GP forum attendance will not be tied to conf</w:t>
      </w:r>
      <w:r w:rsidR="003B07B0">
        <w:t>erence registration, Daniel Rodd</w:t>
      </w:r>
      <w:r>
        <w:t>ick 2</w:t>
      </w:r>
      <w:r w:rsidRPr="00CE0546">
        <w:rPr>
          <w:vertAlign w:val="superscript"/>
        </w:rPr>
        <w:t>nd</w:t>
      </w:r>
      <w:r>
        <w:t xml:space="preserve"> the motion. Any discussion, Melissa asked for all </w:t>
      </w:r>
      <w:r w:rsidR="00DF133F">
        <w:t xml:space="preserve">who were </w:t>
      </w:r>
      <w:r>
        <w:t xml:space="preserve">in favor and all </w:t>
      </w:r>
      <w:r w:rsidR="00DF133F">
        <w:t>who were opposed: All were in favor— Brian, Denise, Melissa, Lyn a</w:t>
      </w:r>
      <w:r>
        <w:t>bstain</w:t>
      </w:r>
      <w:r w:rsidR="00DF133F">
        <w:t>ed</w:t>
      </w:r>
      <w:r>
        <w:t xml:space="preserve">.  </w:t>
      </w:r>
    </w:p>
    <w:p w:rsidR="00C00CDC" w:rsidRDefault="00C00CDC" w:rsidP="00C00CDC">
      <w:pPr>
        <w:pStyle w:val="ListParagraph"/>
        <w:numPr>
          <w:ilvl w:val="0"/>
          <w:numId w:val="24"/>
        </w:numPr>
      </w:pPr>
      <w:r>
        <w:t xml:space="preserve">CCCSFAAA will need to be extremely positive about the vote.  </w:t>
      </w:r>
    </w:p>
    <w:p w:rsidR="006A0F82" w:rsidRDefault="006A0F82" w:rsidP="00C00CDC">
      <w:pPr>
        <w:pStyle w:val="ListParagraph"/>
        <w:numPr>
          <w:ilvl w:val="0"/>
          <w:numId w:val="20"/>
        </w:numPr>
      </w:pPr>
      <w:r>
        <w:t xml:space="preserve">Treasury Report: Lindsay unavailable and Wayne will be sending </w:t>
      </w:r>
    </w:p>
    <w:p w:rsidR="006A0F82" w:rsidRDefault="006A0F82" w:rsidP="006A0F82">
      <w:pPr>
        <w:pStyle w:val="ListParagraph"/>
        <w:numPr>
          <w:ilvl w:val="0"/>
          <w:numId w:val="21"/>
        </w:numPr>
      </w:pPr>
      <w:r>
        <w:t xml:space="preserve">Taxes, change of address: 501- 3C; and tax exempt:  Must include original articles of incorporation.  </w:t>
      </w:r>
    </w:p>
    <w:p w:rsidR="006A0F82" w:rsidRDefault="006A0F82" w:rsidP="006A0F82">
      <w:pPr>
        <w:pStyle w:val="ListParagraph"/>
        <w:numPr>
          <w:ilvl w:val="0"/>
          <w:numId w:val="21"/>
        </w:numPr>
      </w:pPr>
      <w:r>
        <w:t xml:space="preserve">Reimbursement change: turn in form to Wayne for EFT into your account.  </w:t>
      </w:r>
    </w:p>
    <w:p w:rsidR="006A0F82" w:rsidRDefault="006A0F82" w:rsidP="006A0F82">
      <w:pPr>
        <w:pStyle w:val="ListParagraph"/>
        <w:numPr>
          <w:ilvl w:val="0"/>
          <w:numId w:val="22"/>
        </w:numPr>
      </w:pPr>
      <w:r>
        <w:t>Electronic initiatives: Ka</w:t>
      </w:r>
      <w:r w:rsidR="00F84CC0">
        <w:t>t</w:t>
      </w:r>
      <w:r>
        <w:t xml:space="preserve"> is currently working on them.  Melissa will send out to all EC members.  She has worked on the issues with registration &amp; credit cards.  Updated website; email Kat if you want info put on the site.  </w:t>
      </w:r>
    </w:p>
    <w:p w:rsidR="006A0F82" w:rsidRDefault="006A0F82" w:rsidP="006A0F82">
      <w:pPr>
        <w:pStyle w:val="ListParagraph"/>
        <w:numPr>
          <w:ilvl w:val="0"/>
          <w:numId w:val="20"/>
        </w:numPr>
      </w:pPr>
      <w:r>
        <w:t xml:space="preserve">Melissa is working on updating a booklet reflecting the goals of each president.  Looking at videos and communicating to past CASFAA EC and gathering additional information. She has all boxes of newsletters from the beginning of CASFAA.  </w:t>
      </w:r>
    </w:p>
    <w:p w:rsidR="006A0F82" w:rsidRDefault="006A0F82" w:rsidP="006A0F82">
      <w:pPr>
        <w:pStyle w:val="ListParagraph"/>
        <w:ind w:left="1440"/>
      </w:pPr>
    </w:p>
    <w:p w:rsidR="002C0301" w:rsidRDefault="002C0301" w:rsidP="00C00CDC">
      <w:pPr>
        <w:pStyle w:val="ListParagraph"/>
        <w:numPr>
          <w:ilvl w:val="0"/>
          <w:numId w:val="20"/>
        </w:numPr>
      </w:pPr>
      <w:r>
        <w:t xml:space="preserve">Melissa: Scholarship update for Sunshine.  5 scholarships, two donated from ClIFFE –Per Jon.  A total of 7 scholarships.  Sunshine has revised the application.  </w:t>
      </w:r>
    </w:p>
    <w:p w:rsidR="002C0301" w:rsidRDefault="002C0301" w:rsidP="00C00CDC">
      <w:pPr>
        <w:pStyle w:val="ListParagraph"/>
        <w:numPr>
          <w:ilvl w:val="0"/>
          <w:numId w:val="20"/>
        </w:numPr>
      </w:pPr>
      <w:r>
        <w:t xml:space="preserve">Rhonda:  Training update; had a successful year of 1040 trainings.  This year 9 sites, 280 attendees and Jim Briggs wonderful and Kim Thomas great chair.  Problem with registration site and used new service this year; </w:t>
      </w:r>
      <w:r w:rsidR="00C00CDC">
        <w:t>many</w:t>
      </w:r>
      <w:r>
        <w:t xml:space="preserve"> challenges for KAT for registration site.  Jim Briggs still going to do the workshops but suggest we go to 8 sites instead of 9 and two webinars.  Instead of having advanced and not advanced sites all info covered in all sessions.  Daniel Reed doing an advocacy event/training for federal issues, June 4</w:t>
      </w:r>
      <w:r w:rsidRPr="00C00CDC">
        <w:rPr>
          <w:vertAlign w:val="superscript"/>
        </w:rPr>
        <w:t>th</w:t>
      </w:r>
      <w:r>
        <w:t>.   Looking at June/July for additional training opportunities; preferable webinars with member</w:t>
      </w:r>
      <w:r w:rsidR="00F84CC0">
        <w:t>s</w:t>
      </w:r>
      <w:r w:rsidR="003B07B0">
        <w:t>-</w:t>
      </w:r>
      <w:r>
        <w:t xml:space="preserve"> free and </w:t>
      </w:r>
      <w:r w:rsidR="00F84CC0">
        <w:t>non- members $75.00.  Thomas Le</w:t>
      </w:r>
      <w:r>
        <w:t xml:space="preserve"> will be summer training chair with Rhonda.   Denise Pena will be doing Social Media trainings free; more info to come.</w:t>
      </w:r>
      <w:r w:rsidR="00B340EC">
        <w:t xml:space="preserve"> (</w:t>
      </w:r>
      <w:hyperlink r:id="rId8" w:tgtFrame="_blank" w:history="1">
        <w:r w:rsidR="00B340EC" w:rsidRPr="00C00CDC">
          <w:rPr>
            <w:rStyle w:val="Hyperlink"/>
            <w:rFonts w:ascii="Segoe UI" w:hAnsi="Segoe UI" w:cs="Segoe UI"/>
            <w:sz w:val="20"/>
            <w:szCs w:val="20"/>
          </w:rPr>
          <w:t>https://casfaa.memberclicks.net/assets/documents/meetingminutes/2013/federal%20issues%20may%20report.pdf</w:t>
        </w:r>
      </w:hyperlink>
      <w:r w:rsidR="00B340EC">
        <w:t>)</w:t>
      </w:r>
    </w:p>
    <w:p w:rsidR="002C0301" w:rsidRDefault="002C0301" w:rsidP="002C0301">
      <w:pPr>
        <w:pStyle w:val="ListParagraph"/>
        <w:numPr>
          <w:ilvl w:val="0"/>
          <w:numId w:val="28"/>
        </w:numPr>
      </w:pPr>
      <w:r>
        <w:t>Discussion on costs of training: member</w:t>
      </w:r>
      <w:r w:rsidR="003B07B0">
        <w:t>s</w:t>
      </w:r>
      <w:r>
        <w:t xml:space="preserve"> versus no</w:t>
      </w:r>
      <w:r w:rsidR="003B07B0">
        <w:t>n-</w:t>
      </w:r>
      <w:r>
        <w:t>members and fee associated with the opportunities. Rhonda proposed that Denise will go forward with webinars for free for members and $75.00 non- members.  Daniel’s will have a cost associated.</w:t>
      </w:r>
    </w:p>
    <w:p w:rsidR="002C0301" w:rsidRDefault="002C0301" w:rsidP="002C0301">
      <w:pPr>
        <w:pStyle w:val="ListParagraph"/>
        <w:numPr>
          <w:ilvl w:val="0"/>
          <w:numId w:val="28"/>
        </w:numPr>
      </w:pPr>
      <w:r>
        <w:t>Daniel Roddick motion CASFAA owned webtraings will be free and Daniel Reed 2</w:t>
      </w:r>
      <w:r w:rsidRPr="002C0301">
        <w:rPr>
          <w:vertAlign w:val="superscript"/>
        </w:rPr>
        <w:t>nd</w:t>
      </w:r>
      <w:r>
        <w:t>, Melissa asked all in favor, approved.</w:t>
      </w:r>
    </w:p>
    <w:p w:rsidR="002C0301" w:rsidRDefault="002C0301" w:rsidP="002E460A">
      <w:pPr>
        <w:pStyle w:val="ListParagraph"/>
        <w:numPr>
          <w:ilvl w:val="0"/>
          <w:numId w:val="32"/>
        </w:numPr>
      </w:pPr>
      <w:r>
        <w:lastRenderedPageBreak/>
        <w:t>Maureen McRae: State Issues</w:t>
      </w:r>
      <w:r w:rsidR="002E460A">
        <w:t>; handed</w:t>
      </w:r>
      <w:r>
        <w:t xml:space="preserve"> out update.   First issue:  AB 330 and not sure that is going yet.  AB 534:  has passed assembly and most opposed </w:t>
      </w:r>
      <w:r w:rsidR="003B07B0">
        <w:t xml:space="preserve">to it.  Students are already </w:t>
      </w:r>
      <w:r>
        <w:t xml:space="preserve">overwhelmed.  Winegart foundation set up a loan for several colleges; </w:t>
      </w:r>
      <w:r w:rsidR="002E460A">
        <w:t>its</w:t>
      </w:r>
      <w:r>
        <w:t xml:space="preserve"> zero interest </w:t>
      </w:r>
      <w:r w:rsidR="002E460A">
        <w:t>loan and</w:t>
      </w:r>
      <w:r>
        <w:t xml:space="preserve"> completely deferred while in school.  </w:t>
      </w:r>
    </w:p>
    <w:p w:rsidR="00AA6759" w:rsidRDefault="00AA6759" w:rsidP="00AA6759">
      <w:pPr>
        <w:pStyle w:val="ListParagraph"/>
        <w:numPr>
          <w:ilvl w:val="0"/>
          <w:numId w:val="32"/>
        </w:numPr>
      </w:pPr>
      <w:r>
        <w:t>Louise Jones CSU Segment</w:t>
      </w:r>
      <w:r w:rsidR="003B07B0">
        <w:t>al Rep: update;</w:t>
      </w:r>
      <w:r>
        <w:t xml:space="preserve"> Sp</w:t>
      </w:r>
      <w:r w:rsidR="00F84CC0">
        <w:t>oke to legislative advocate at C</w:t>
      </w:r>
      <w:r>
        <w:t>hancellor’s Office and sent list of bills for tracking.  AB 67 Olson and would stop or prohibit CSU’s for tuition and holding it constant.  AB 1285; would delete the provisions from Cal Grant B and amount of access.  AB 1287; for Silva would remove Cal Grant students to remove income and asset ceilings.  New Chancellor W</w:t>
      </w:r>
      <w:r w:rsidR="00F84CC0">
        <w:t>hite is coming to San Bernardino</w:t>
      </w:r>
      <w:r>
        <w:t xml:space="preserve"> next week.  Want us to do a 10% improvement on graduation rates.  Also, an increase in the number of transfer students from community colleges.  </w:t>
      </w:r>
    </w:p>
    <w:p w:rsidR="002C0301" w:rsidRDefault="002C0301" w:rsidP="002E460A">
      <w:pPr>
        <w:pStyle w:val="ListParagraph"/>
        <w:numPr>
          <w:ilvl w:val="0"/>
          <w:numId w:val="32"/>
        </w:numPr>
      </w:pPr>
      <w:r>
        <w:t>Daniel Reed: Federal Issues; Ja</w:t>
      </w:r>
      <w:r w:rsidR="003B07B0">
        <w:t>n survey to membership. He g</w:t>
      </w:r>
      <w:r>
        <w:t>athered info on comparison charts.  Check with Da</w:t>
      </w:r>
      <w:r w:rsidR="003B07B0">
        <w:t xml:space="preserve">niel Reed on a more </w:t>
      </w:r>
      <w:r w:rsidR="00F84CC0">
        <w:t>i</w:t>
      </w:r>
      <w:r w:rsidR="0055550F">
        <w:t>nformatio</w:t>
      </w:r>
      <w:r w:rsidR="00F84CC0">
        <w:t>n</w:t>
      </w:r>
      <w:r w:rsidR="002E460A">
        <w:t>.  Trying to push ATB</w:t>
      </w:r>
      <w:r>
        <w:t xml:space="preserve">? Daniel is trying to keep the federal issues page updated with more communication and best practices.  </w:t>
      </w:r>
    </w:p>
    <w:p w:rsidR="002C0301" w:rsidRDefault="002C0301" w:rsidP="002E460A">
      <w:pPr>
        <w:pStyle w:val="ListParagraph"/>
        <w:numPr>
          <w:ilvl w:val="0"/>
          <w:numId w:val="32"/>
        </w:numPr>
      </w:pPr>
      <w:r>
        <w:t>Brian Hei</w:t>
      </w:r>
      <w:r w:rsidR="00F84CC0">
        <w:t>neman</w:t>
      </w:r>
      <w:r>
        <w:t>n</w:t>
      </w:r>
      <w:r w:rsidR="002E460A">
        <w:t>; Community C</w:t>
      </w:r>
      <w:r>
        <w:t>olleges update:  sent out update</w:t>
      </w:r>
      <w:r w:rsidR="002E460A">
        <w:t xml:space="preserve">. </w:t>
      </w:r>
      <w:r>
        <w:t xml:space="preserve">Discussed the new conference model. CCCSFAAA Conference was a big success.  20,000 on time Dream Apps.  Bryan Dickason submitted a great layout and breakdown on the Cal grants and Dream Act apps. Concerns included Dream Act, and more rules for debit card use, and </w:t>
      </w:r>
      <w:r w:rsidR="002E460A">
        <w:t>changes</w:t>
      </w:r>
      <w:r>
        <w:t xml:space="preserve"> to the BOGG waiver.  BOGG is the largest program that we </w:t>
      </w:r>
      <w:r w:rsidR="002E460A">
        <w:t>administer</w:t>
      </w:r>
      <w:r>
        <w:t>; impacts t</w:t>
      </w:r>
      <w:r w:rsidR="002E460A">
        <w:t>he largest amount of students. Tying</w:t>
      </w:r>
      <w:r>
        <w:t xml:space="preserve"> to Student Success in the future.  </w:t>
      </w:r>
    </w:p>
    <w:p w:rsidR="002C0301" w:rsidRDefault="002C0301" w:rsidP="002E460A">
      <w:pPr>
        <w:pStyle w:val="ListParagraph"/>
        <w:numPr>
          <w:ilvl w:val="0"/>
          <w:numId w:val="32"/>
        </w:numPr>
      </w:pPr>
      <w:r>
        <w:t>Daniel Wait update:  Attended Day at</w:t>
      </w:r>
      <w:r w:rsidR="00F84CC0">
        <w:t xml:space="preserve"> the Capitol and was able to</w:t>
      </w:r>
      <w:r w:rsidR="002E460A">
        <w:t xml:space="preserve"> advocate</w:t>
      </w:r>
      <w:r>
        <w:t>.  Posted a resource link at the bottom and there is a stance at the independent schools.  News from AICC: Jacqueline Dowd and governor are appointed to CSAC.</w:t>
      </w:r>
    </w:p>
    <w:p w:rsidR="002C0301" w:rsidRDefault="00F84CC0" w:rsidP="002E460A">
      <w:pPr>
        <w:pStyle w:val="ListParagraph"/>
        <w:numPr>
          <w:ilvl w:val="0"/>
          <w:numId w:val="32"/>
        </w:numPr>
      </w:pPr>
      <w:r>
        <w:t>Thomas Le</w:t>
      </w:r>
      <w:r w:rsidR="002C0301">
        <w:t xml:space="preserve"> update:  Attended DATC and a</w:t>
      </w:r>
      <w:r w:rsidR="002E460A">
        <w:t>dvocated on behalf of CASFAA.  He has b</w:t>
      </w:r>
      <w:r w:rsidR="0055550F">
        <w:t>een working with Daniel.  Brain</w:t>
      </w:r>
      <w:r w:rsidR="002C0301">
        <w:t>storm for pre</w:t>
      </w:r>
      <w:r w:rsidR="002E460A">
        <w:t>-</w:t>
      </w:r>
      <w:r w:rsidR="002C0301">
        <w:t xml:space="preserve">conference to offer a variety of sessions. Would also address the issues with the </w:t>
      </w:r>
      <w:r>
        <w:t xml:space="preserve">overflow.  </w:t>
      </w:r>
    </w:p>
    <w:p w:rsidR="002C0301" w:rsidRDefault="002C0301" w:rsidP="00B340EC">
      <w:pPr>
        <w:pStyle w:val="ListParagraph"/>
        <w:numPr>
          <w:ilvl w:val="0"/>
          <w:numId w:val="32"/>
        </w:numPr>
      </w:pPr>
      <w:r>
        <w:t xml:space="preserve">Natasha: will condense </w:t>
      </w:r>
      <w:r w:rsidR="00AA6759">
        <w:t xml:space="preserve">GP stats </w:t>
      </w:r>
      <w:r>
        <w:t>and send it out to everyone.  We will be able to see results.</w:t>
      </w:r>
    </w:p>
    <w:p w:rsidR="002C0301" w:rsidRDefault="002C0301" w:rsidP="00B340EC">
      <w:pPr>
        <w:pStyle w:val="ListParagraph"/>
        <w:numPr>
          <w:ilvl w:val="0"/>
          <w:numId w:val="32"/>
        </w:numPr>
      </w:pPr>
      <w:r>
        <w:t xml:space="preserve">Daniel Roddick: update; Linda Hastings will be running for NASFAA GP committee as we need </w:t>
      </w:r>
      <w:r w:rsidR="00B340EC">
        <w:t>California representation there</w:t>
      </w:r>
      <w:r w:rsidR="00F84CC0">
        <w:t>.  Discussed changes</w:t>
      </w:r>
      <w:r>
        <w:t xml:space="preserve"> with COD</w:t>
      </w:r>
      <w:r w:rsidR="00F84CC0">
        <w:t>,</w:t>
      </w:r>
      <w:r>
        <w:t xml:space="preserve"> loans, and caps on fees. FA Directors m</w:t>
      </w:r>
      <w:r w:rsidR="00B340EC">
        <w:t>ee</w:t>
      </w:r>
      <w:r>
        <w:t>t</w:t>
      </w:r>
      <w:r w:rsidR="00B340EC">
        <w:t>in</w:t>
      </w:r>
      <w:r>
        <w:t xml:space="preserve">g for us and </w:t>
      </w:r>
      <w:r w:rsidR="00B340EC">
        <w:t>CSU’s.</w:t>
      </w:r>
      <w:r>
        <w:t xml:space="preserve">  Spoke to state legislative advocates and interested in coming to CASFAA breakfast.  President of the UC System is retiring.  Discussion about Veterans and tuition assistance and </w:t>
      </w:r>
      <w:r w:rsidR="00B340EC">
        <w:t xml:space="preserve">it is </w:t>
      </w:r>
      <w:r>
        <w:t xml:space="preserve">on the </w:t>
      </w:r>
      <w:r w:rsidR="00B340EC">
        <w:t>radar</w:t>
      </w:r>
      <w:r>
        <w:t xml:space="preserve">; tracking Veterans and their statement of intent to register.  </w:t>
      </w:r>
    </w:p>
    <w:p w:rsidR="002C0301" w:rsidRDefault="002C0301" w:rsidP="00B340EC">
      <w:pPr>
        <w:pStyle w:val="ListParagraph"/>
        <w:numPr>
          <w:ilvl w:val="0"/>
          <w:numId w:val="32"/>
        </w:numPr>
      </w:pPr>
      <w:r>
        <w:t xml:space="preserve">Denise Pena update: update on membership and 28 on her committee.  Had one conference call and Denise currently at Van Guard </w:t>
      </w:r>
      <w:r w:rsidR="00B340EC">
        <w:t>University</w:t>
      </w:r>
      <w:r>
        <w:t>.  Training schedules for Friday June 21</w:t>
      </w:r>
      <w:r w:rsidRPr="00B340EC">
        <w:rPr>
          <w:vertAlign w:val="superscript"/>
        </w:rPr>
        <w:t>st</w:t>
      </w:r>
      <w:r>
        <w:t xml:space="preserve">.  Additional training will relate to the announcement of the 14-15 FAFSA. Looking at making some changes.  Hit roadblock with outreach specifically </w:t>
      </w:r>
      <w:r>
        <w:lastRenderedPageBreak/>
        <w:t>scholarships.  Looking at CASFAA managing the plan. Have m</w:t>
      </w:r>
      <w:r w:rsidR="00B340EC">
        <w:t>ee</w:t>
      </w:r>
      <w:r>
        <w:t>t</w:t>
      </w:r>
      <w:r w:rsidR="00B340EC">
        <w:t>in</w:t>
      </w:r>
      <w:r>
        <w:t>g schedules with Sallie Mae as they have taken an interest in scholarship idea</w:t>
      </w:r>
      <w:r w:rsidR="00B340EC">
        <w:t>s</w:t>
      </w:r>
      <w:r>
        <w:t xml:space="preserve">. </w:t>
      </w:r>
      <w:r w:rsidR="00B340EC">
        <w:t xml:space="preserve">You Promise </w:t>
      </w:r>
      <w:r>
        <w:t>is a product that is paying off student loans.</w:t>
      </w:r>
    </w:p>
    <w:p w:rsidR="002C0301" w:rsidRDefault="002C0301" w:rsidP="00B340EC">
      <w:pPr>
        <w:pStyle w:val="ListParagraph"/>
        <w:numPr>
          <w:ilvl w:val="0"/>
          <w:numId w:val="32"/>
        </w:numPr>
      </w:pPr>
      <w:r>
        <w:t>Natasha:  Disc</w:t>
      </w:r>
      <w:r w:rsidR="00C00CDC">
        <w:t>overy- Place</w:t>
      </w:r>
      <w:r>
        <w:t xml:space="preserve"> and looking for schools we can engage with graduate professionals.  Focused on the GP forum.</w:t>
      </w:r>
      <w:r w:rsidR="00B340EC">
        <w:t xml:space="preserve"> Rhonda and Deb will be working with Natasha to determine the number of GP specific sessions.</w:t>
      </w:r>
    </w:p>
    <w:p w:rsidR="002C0301" w:rsidRDefault="002C0301" w:rsidP="00C00CDC">
      <w:pPr>
        <w:pStyle w:val="ListParagraph"/>
        <w:numPr>
          <w:ilvl w:val="0"/>
          <w:numId w:val="32"/>
        </w:numPr>
      </w:pPr>
      <w:r>
        <w:t>Melissa; nothing more to add for Archives.  Newsletters and other documents to be added to the website.  Melissa will be sending out an email to all past presidents for more updates and come full circle to the website in time for conference</w:t>
      </w:r>
    </w:p>
    <w:p w:rsidR="002C0301" w:rsidRDefault="002C0301" w:rsidP="00C00CDC">
      <w:pPr>
        <w:pStyle w:val="ListParagraph"/>
        <w:numPr>
          <w:ilvl w:val="0"/>
          <w:numId w:val="32"/>
        </w:numPr>
      </w:pPr>
      <w:r>
        <w:t xml:space="preserve">Maureen McRae will bring 30 </w:t>
      </w:r>
      <w:r w:rsidR="00C00CDC">
        <w:t>anniversaries</w:t>
      </w:r>
      <w:r>
        <w:t xml:space="preserve"> for us to see.</w:t>
      </w:r>
    </w:p>
    <w:p w:rsidR="002C0301" w:rsidRDefault="002C0301" w:rsidP="00C00CDC">
      <w:pPr>
        <w:pStyle w:val="ListParagraph"/>
        <w:numPr>
          <w:ilvl w:val="0"/>
          <w:numId w:val="32"/>
        </w:numPr>
      </w:pPr>
      <w:r>
        <w:t xml:space="preserve">Rhonda: </w:t>
      </w:r>
      <w:r w:rsidR="00C00CDC">
        <w:t>high schools</w:t>
      </w:r>
      <w:r>
        <w:t xml:space="preserve"> relations workshops.  Look at email from </w:t>
      </w:r>
      <w:r w:rsidR="00C00CDC">
        <w:t>Anna</w:t>
      </w:r>
      <w:r>
        <w:t xml:space="preserve"> </w:t>
      </w:r>
      <w:r w:rsidR="00C00CDC">
        <w:t>Faye</w:t>
      </w:r>
      <w:r>
        <w:t>.  ECMC will still underwrite the costs.  Question from Anna Faye:  Scholarship and financial aid consultant who charge FA…they are charging up to $5,000,</w:t>
      </w:r>
      <w:r w:rsidR="00C00CDC">
        <w:t>0</w:t>
      </w:r>
      <w:r>
        <w:t>00 for</w:t>
      </w:r>
      <w:r w:rsidR="00C00CDC">
        <w:t xml:space="preserve"> these workshops.  Want to copyright</w:t>
      </w:r>
      <w:r>
        <w:t xml:space="preserve"> the materials.  </w:t>
      </w:r>
    </w:p>
    <w:p w:rsidR="00C00CDC" w:rsidRDefault="002C0301" w:rsidP="00C00CDC">
      <w:pPr>
        <w:pStyle w:val="ListParagraph"/>
        <w:numPr>
          <w:ilvl w:val="0"/>
          <w:numId w:val="32"/>
        </w:numPr>
      </w:pPr>
      <w:r>
        <w:t>Mau</w:t>
      </w:r>
      <w:r w:rsidR="00C00CDC">
        <w:t>reen McRae moved to Adjourn</w:t>
      </w:r>
      <w:r>
        <w:t>, Daniel Reed 2</w:t>
      </w:r>
      <w:r w:rsidRPr="00C00CDC">
        <w:rPr>
          <w:vertAlign w:val="superscript"/>
        </w:rPr>
        <w:t>nd</w:t>
      </w:r>
      <w:r w:rsidR="00C00CDC">
        <w:t>.</w:t>
      </w:r>
    </w:p>
    <w:p w:rsidR="00C00CDC" w:rsidRDefault="00C00CDC" w:rsidP="00C00CDC">
      <w:pPr>
        <w:pStyle w:val="ListParagraph"/>
        <w:numPr>
          <w:ilvl w:val="0"/>
          <w:numId w:val="32"/>
        </w:numPr>
      </w:pPr>
      <w:r>
        <w:t>Meeting adjourned at 2:00 p.m.</w:t>
      </w:r>
    </w:p>
    <w:p w:rsidR="00CE0546" w:rsidRPr="001555CF" w:rsidRDefault="001555CF" w:rsidP="001555CF">
      <w:pPr>
        <w:jc w:val="center"/>
        <w:rPr>
          <w:b/>
          <w:sz w:val="32"/>
          <w:szCs w:val="32"/>
          <w:u w:val="single"/>
        </w:rPr>
      </w:pPr>
      <w:r w:rsidRPr="001555CF">
        <w:rPr>
          <w:b/>
          <w:sz w:val="32"/>
          <w:szCs w:val="32"/>
          <w:u w:val="single"/>
        </w:rPr>
        <w:t>Reports and Updates</w:t>
      </w:r>
    </w:p>
    <w:p w:rsidR="009C60DF" w:rsidRDefault="00F84CC0" w:rsidP="009C60DF">
      <w:r>
        <w:t>Brian Heineman</w:t>
      </w:r>
      <w:r w:rsidR="0055550F">
        <w:t xml:space="preserve">n; Segmental Report: </w:t>
      </w:r>
      <w:hyperlink r:id="rId9" w:history="1">
        <w:r w:rsidR="0055550F" w:rsidRPr="0055550F">
          <w:rPr>
            <w:rStyle w:val="Hyperlink"/>
          </w:rPr>
          <w:t>CCC Segmental Report (1).pdf</w:t>
        </w:r>
      </w:hyperlink>
    </w:p>
    <w:p w:rsidR="0055550F" w:rsidRDefault="0055550F" w:rsidP="009C60DF">
      <w:r>
        <w:t xml:space="preserve">Denise Pena; Access &amp; Diversity Report: </w:t>
      </w:r>
      <w:hyperlink r:id="rId10" w:history="1">
        <w:r w:rsidRPr="0055550F">
          <w:rPr>
            <w:rStyle w:val="Hyperlink"/>
          </w:rPr>
          <w:t>ADCReport_050313 (1).pdf</w:t>
        </w:r>
      </w:hyperlink>
    </w:p>
    <w:p w:rsidR="0055550F" w:rsidRDefault="0055550F" w:rsidP="009C60DF">
      <w:r>
        <w:t xml:space="preserve">Bryan </w:t>
      </w:r>
      <w:proofErr w:type="spellStart"/>
      <w:r>
        <w:t>Dickason</w:t>
      </w:r>
      <w:proofErr w:type="spellEnd"/>
      <w:r>
        <w:t xml:space="preserve">; CSAC Report: </w:t>
      </w:r>
      <w:hyperlink r:id="rId11" w:history="1">
        <w:r w:rsidRPr="0055550F">
          <w:rPr>
            <w:rStyle w:val="Hyperlink"/>
          </w:rPr>
          <w:t>CASFAA_CSAC_Report_May_2013 (1).pdf</w:t>
        </w:r>
      </w:hyperlink>
    </w:p>
    <w:p w:rsidR="0055550F" w:rsidRDefault="0055550F" w:rsidP="009C60DF">
      <w:r>
        <w:t xml:space="preserve">Daniel Wait; Independent Segment Update: </w:t>
      </w:r>
      <w:hyperlink r:id="rId12" w:history="1">
        <w:r w:rsidRPr="0055550F">
          <w:rPr>
            <w:rStyle w:val="Hyperlink"/>
          </w:rPr>
          <w:t>Independent segment update 5-3-13.pdf</w:t>
        </w:r>
      </w:hyperlink>
    </w:p>
    <w:p w:rsidR="0055550F" w:rsidRDefault="0055550F" w:rsidP="009C60DF">
      <w:r>
        <w:t xml:space="preserve">Thomas Le; Proprietary Report: </w:t>
      </w:r>
      <w:hyperlink r:id="rId13" w:history="1">
        <w:r w:rsidRPr="0055550F">
          <w:rPr>
            <w:rStyle w:val="Hyperlink"/>
          </w:rPr>
          <w:t>Proprietary Segmental Report.pdf</w:t>
        </w:r>
      </w:hyperlink>
    </w:p>
    <w:p w:rsidR="00086C4F" w:rsidRPr="009B7121" w:rsidRDefault="00086C4F" w:rsidP="009C60DF">
      <w:r>
        <w:t xml:space="preserve">Louise Jones; </w:t>
      </w:r>
      <w:r w:rsidR="009B7121">
        <w:t xml:space="preserve">CSU Segmental Report: </w:t>
      </w:r>
      <w:hyperlink r:id="rId14" w:history="1">
        <w:r w:rsidR="009B7121" w:rsidRPr="009B7121">
          <w:rPr>
            <w:rStyle w:val="Hyperlink"/>
          </w:rPr>
          <w:t>CSU Segmental Report - CASFAA EC 5-3-13.pdf</w:t>
        </w:r>
      </w:hyperlink>
    </w:p>
    <w:p w:rsidR="0055550F" w:rsidRPr="009C60DF" w:rsidRDefault="0055550F" w:rsidP="009C60DF"/>
    <w:p w:rsidR="009C60DF" w:rsidRPr="009C60DF" w:rsidRDefault="009C60DF" w:rsidP="009C60DF"/>
    <w:p w:rsidR="00CE0546" w:rsidRDefault="00CE0546" w:rsidP="00CE0546"/>
    <w:p w:rsidR="006A0F82" w:rsidRDefault="006A0F82" w:rsidP="006A0F82"/>
    <w:p w:rsidR="006A0F82" w:rsidRDefault="006A0F82" w:rsidP="006A0F82"/>
    <w:p w:rsidR="006A0F82" w:rsidRDefault="006A0F82" w:rsidP="006A0F82"/>
    <w:p w:rsidR="006A0F82" w:rsidRDefault="006A0F82" w:rsidP="006A0F82">
      <w:pPr>
        <w:spacing w:line="240" w:lineRule="auto"/>
        <w:contextualSpacing/>
      </w:pPr>
    </w:p>
    <w:p w:rsidR="00AE68E9" w:rsidRDefault="00AE68E9"/>
    <w:p w:rsidR="009E2765" w:rsidRDefault="009E2765"/>
    <w:p w:rsidR="00834282" w:rsidRDefault="00834282" w:rsidP="00834282"/>
    <w:sectPr w:rsidR="00834282" w:rsidSect="006043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D6" w:rsidRDefault="006B18D6" w:rsidP="008C210A">
      <w:pPr>
        <w:spacing w:after="0" w:line="240" w:lineRule="auto"/>
      </w:pPr>
      <w:r>
        <w:separator/>
      </w:r>
    </w:p>
  </w:endnote>
  <w:endnote w:type="continuationSeparator" w:id="0">
    <w:p w:rsidR="006B18D6" w:rsidRDefault="006B18D6" w:rsidP="008C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D6" w:rsidRDefault="006B18D6" w:rsidP="008C210A">
      <w:pPr>
        <w:spacing w:after="0" w:line="240" w:lineRule="auto"/>
      </w:pPr>
      <w:r>
        <w:separator/>
      </w:r>
    </w:p>
  </w:footnote>
  <w:footnote w:type="continuationSeparator" w:id="0">
    <w:p w:rsidR="006B18D6" w:rsidRDefault="006B18D6" w:rsidP="008C2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B79"/>
    <w:multiLevelType w:val="hybridMultilevel"/>
    <w:tmpl w:val="5622C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F676C"/>
    <w:multiLevelType w:val="hybridMultilevel"/>
    <w:tmpl w:val="A510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4D5544"/>
    <w:multiLevelType w:val="hybridMultilevel"/>
    <w:tmpl w:val="D14C11E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C6353DF"/>
    <w:multiLevelType w:val="hybridMultilevel"/>
    <w:tmpl w:val="B50C0C0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ECA7B4E"/>
    <w:multiLevelType w:val="hybridMultilevel"/>
    <w:tmpl w:val="B5308AD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3F7C2A"/>
    <w:multiLevelType w:val="hybridMultilevel"/>
    <w:tmpl w:val="5DDE8A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DF3B82"/>
    <w:multiLevelType w:val="hybridMultilevel"/>
    <w:tmpl w:val="52E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621A8"/>
    <w:multiLevelType w:val="hybridMultilevel"/>
    <w:tmpl w:val="6FFEE1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C726A8"/>
    <w:multiLevelType w:val="hybridMultilevel"/>
    <w:tmpl w:val="55506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204AA"/>
    <w:multiLevelType w:val="hybridMultilevel"/>
    <w:tmpl w:val="6CCA19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0D4151"/>
    <w:multiLevelType w:val="hybridMultilevel"/>
    <w:tmpl w:val="E3689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EC4D3F"/>
    <w:multiLevelType w:val="hybridMultilevel"/>
    <w:tmpl w:val="7CDC8B7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8B32204"/>
    <w:multiLevelType w:val="hybridMultilevel"/>
    <w:tmpl w:val="3FF866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9055AA4"/>
    <w:multiLevelType w:val="hybridMultilevel"/>
    <w:tmpl w:val="3D763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B9403D1"/>
    <w:multiLevelType w:val="hybridMultilevel"/>
    <w:tmpl w:val="45041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153C9E"/>
    <w:multiLevelType w:val="hybridMultilevel"/>
    <w:tmpl w:val="54F82BA0"/>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970C4B"/>
    <w:multiLevelType w:val="hybridMultilevel"/>
    <w:tmpl w:val="B77EF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49C72F2"/>
    <w:multiLevelType w:val="hybridMultilevel"/>
    <w:tmpl w:val="11AC3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5F4163"/>
    <w:multiLevelType w:val="hybridMultilevel"/>
    <w:tmpl w:val="51AA45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6117A02"/>
    <w:multiLevelType w:val="hybridMultilevel"/>
    <w:tmpl w:val="FF66A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FF025F8"/>
    <w:multiLevelType w:val="hybridMultilevel"/>
    <w:tmpl w:val="CAC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497704"/>
    <w:multiLevelType w:val="hybridMultilevel"/>
    <w:tmpl w:val="725A7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CC6FAC"/>
    <w:multiLevelType w:val="hybridMultilevel"/>
    <w:tmpl w:val="D65297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49062446"/>
    <w:multiLevelType w:val="hybridMultilevel"/>
    <w:tmpl w:val="301E61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AB17B1"/>
    <w:multiLevelType w:val="hybridMultilevel"/>
    <w:tmpl w:val="CAB296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E060DD"/>
    <w:multiLevelType w:val="hybridMultilevel"/>
    <w:tmpl w:val="E3A603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7D383D"/>
    <w:multiLevelType w:val="hybridMultilevel"/>
    <w:tmpl w:val="1834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75BFF"/>
    <w:multiLevelType w:val="hybridMultilevel"/>
    <w:tmpl w:val="E91A37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FB94C56"/>
    <w:multiLevelType w:val="hybridMultilevel"/>
    <w:tmpl w:val="1410F2A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6D76B96"/>
    <w:multiLevelType w:val="hybridMultilevel"/>
    <w:tmpl w:val="39BE76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A8F09C7"/>
    <w:multiLevelType w:val="hybridMultilevel"/>
    <w:tmpl w:val="81C0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635A97"/>
    <w:multiLevelType w:val="hybridMultilevel"/>
    <w:tmpl w:val="420AFD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EF713B7"/>
    <w:multiLevelType w:val="hybridMultilevel"/>
    <w:tmpl w:val="04E8A88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1"/>
  </w:num>
  <w:num w:numId="2">
    <w:abstractNumId w:val="29"/>
  </w:num>
  <w:num w:numId="3">
    <w:abstractNumId w:val="18"/>
  </w:num>
  <w:num w:numId="4">
    <w:abstractNumId w:val="22"/>
  </w:num>
  <w:num w:numId="5">
    <w:abstractNumId w:val="25"/>
  </w:num>
  <w:num w:numId="6">
    <w:abstractNumId w:val="0"/>
  </w:num>
  <w:num w:numId="7">
    <w:abstractNumId w:val="9"/>
  </w:num>
  <w:num w:numId="8">
    <w:abstractNumId w:val="1"/>
  </w:num>
  <w:num w:numId="9">
    <w:abstractNumId w:val="14"/>
  </w:num>
  <w:num w:numId="10">
    <w:abstractNumId w:val="8"/>
  </w:num>
  <w:num w:numId="11">
    <w:abstractNumId w:val="20"/>
  </w:num>
  <w:num w:numId="12">
    <w:abstractNumId w:val="6"/>
  </w:num>
  <w:num w:numId="13">
    <w:abstractNumId w:val="30"/>
  </w:num>
  <w:num w:numId="14">
    <w:abstractNumId w:val="26"/>
  </w:num>
  <w:num w:numId="15">
    <w:abstractNumId w:val="7"/>
  </w:num>
  <w:num w:numId="16">
    <w:abstractNumId w:val="10"/>
  </w:num>
  <w:num w:numId="17">
    <w:abstractNumId w:val="15"/>
  </w:num>
  <w:num w:numId="18">
    <w:abstractNumId w:val="31"/>
  </w:num>
  <w:num w:numId="19">
    <w:abstractNumId w:val="23"/>
  </w:num>
  <w:num w:numId="20">
    <w:abstractNumId w:val="24"/>
  </w:num>
  <w:num w:numId="21">
    <w:abstractNumId w:val="5"/>
  </w:num>
  <w:num w:numId="22">
    <w:abstractNumId w:val="17"/>
  </w:num>
  <w:num w:numId="23">
    <w:abstractNumId w:val="3"/>
  </w:num>
  <w:num w:numId="24">
    <w:abstractNumId w:val="11"/>
  </w:num>
  <w:num w:numId="25">
    <w:abstractNumId w:val="32"/>
  </w:num>
  <w:num w:numId="26">
    <w:abstractNumId w:val="27"/>
  </w:num>
  <w:num w:numId="27">
    <w:abstractNumId w:val="2"/>
  </w:num>
  <w:num w:numId="28">
    <w:abstractNumId w:val="4"/>
  </w:num>
  <w:num w:numId="29">
    <w:abstractNumId w:val="12"/>
  </w:num>
  <w:num w:numId="30">
    <w:abstractNumId w:val="19"/>
  </w:num>
  <w:num w:numId="31">
    <w:abstractNumId w:val="13"/>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2765"/>
    <w:rsid w:val="00011331"/>
    <w:rsid w:val="0007769D"/>
    <w:rsid w:val="00086C4F"/>
    <w:rsid w:val="00094E78"/>
    <w:rsid w:val="000A06C1"/>
    <w:rsid w:val="000A55D5"/>
    <w:rsid w:val="001459B3"/>
    <w:rsid w:val="001555CF"/>
    <w:rsid w:val="001E6C8E"/>
    <w:rsid w:val="00206E5E"/>
    <w:rsid w:val="002C0301"/>
    <w:rsid w:val="002C167D"/>
    <w:rsid w:val="002E460A"/>
    <w:rsid w:val="00381A42"/>
    <w:rsid w:val="003B07B0"/>
    <w:rsid w:val="003F01DC"/>
    <w:rsid w:val="004006C4"/>
    <w:rsid w:val="0055550F"/>
    <w:rsid w:val="005E4FE0"/>
    <w:rsid w:val="00604399"/>
    <w:rsid w:val="00626BDB"/>
    <w:rsid w:val="006A0F82"/>
    <w:rsid w:val="006B18D6"/>
    <w:rsid w:val="006C467A"/>
    <w:rsid w:val="006F51F9"/>
    <w:rsid w:val="00761654"/>
    <w:rsid w:val="00790279"/>
    <w:rsid w:val="00834282"/>
    <w:rsid w:val="00840C16"/>
    <w:rsid w:val="0084332F"/>
    <w:rsid w:val="008C210A"/>
    <w:rsid w:val="008D1B93"/>
    <w:rsid w:val="008D5CE8"/>
    <w:rsid w:val="008F05E5"/>
    <w:rsid w:val="00932752"/>
    <w:rsid w:val="00946FA1"/>
    <w:rsid w:val="009B7121"/>
    <w:rsid w:val="009C60DF"/>
    <w:rsid w:val="009E2765"/>
    <w:rsid w:val="009F0469"/>
    <w:rsid w:val="00A60F18"/>
    <w:rsid w:val="00AA6759"/>
    <w:rsid w:val="00AE68E9"/>
    <w:rsid w:val="00B340EC"/>
    <w:rsid w:val="00B43180"/>
    <w:rsid w:val="00B82425"/>
    <w:rsid w:val="00BF21D2"/>
    <w:rsid w:val="00C00CDC"/>
    <w:rsid w:val="00C278DE"/>
    <w:rsid w:val="00CE0546"/>
    <w:rsid w:val="00DD3E81"/>
    <w:rsid w:val="00DF133F"/>
    <w:rsid w:val="00EA5E0E"/>
    <w:rsid w:val="00EE4F4F"/>
    <w:rsid w:val="00EE51C3"/>
    <w:rsid w:val="00F61813"/>
    <w:rsid w:val="00F84CC0"/>
    <w:rsid w:val="00FB3EE9"/>
    <w:rsid w:val="00FC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82"/>
    <w:pPr>
      <w:ind w:left="720"/>
      <w:contextualSpacing/>
    </w:pPr>
  </w:style>
  <w:style w:type="paragraph" w:styleId="Header">
    <w:name w:val="header"/>
    <w:basedOn w:val="Normal"/>
    <w:link w:val="HeaderChar"/>
    <w:uiPriority w:val="99"/>
    <w:unhideWhenUsed/>
    <w:rsid w:val="008C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10A"/>
  </w:style>
  <w:style w:type="paragraph" w:styleId="Footer">
    <w:name w:val="footer"/>
    <w:basedOn w:val="Normal"/>
    <w:link w:val="FooterChar"/>
    <w:uiPriority w:val="99"/>
    <w:unhideWhenUsed/>
    <w:rsid w:val="008C2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0A"/>
  </w:style>
  <w:style w:type="paragraph" w:styleId="NormalWeb">
    <w:name w:val="Normal (Web)"/>
    <w:basedOn w:val="Normal"/>
    <w:uiPriority w:val="99"/>
    <w:semiHidden/>
    <w:unhideWhenUsed/>
    <w:rsid w:val="007902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9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79"/>
    <w:rPr>
      <w:rFonts w:ascii="Tahoma" w:hAnsi="Tahoma" w:cs="Tahoma"/>
      <w:sz w:val="16"/>
      <w:szCs w:val="16"/>
    </w:rPr>
  </w:style>
  <w:style w:type="character" w:styleId="Hyperlink">
    <w:name w:val="Hyperlink"/>
    <w:basedOn w:val="DefaultParagraphFont"/>
    <w:uiPriority w:val="99"/>
    <w:unhideWhenUsed/>
    <w:rsid w:val="00B340EC"/>
    <w:rPr>
      <w:color w:val="0000FF"/>
      <w:u w:val="single"/>
    </w:rPr>
  </w:style>
  <w:style w:type="character" w:styleId="FollowedHyperlink">
    <w:name w:val="FollowedHyperlink"/>
    <w:basedOn w:val="DefaultParagraphFont"/>
    <w:uiPriority w:val="99"/>
    <w:semiHidden/>
    <w:unhideWhenUsed/>
    <w:rsid w:val="001555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82"/>
    <w:pPr>
      <w:ind w:left="720"/>
      <w:contextualSpacing/>
    </w:pPr>
  </w:style>
  <w:style w:type="paragraph" w:styleId="Header">
    <w:name w:val="header"/>
    <w:basedOn w:val="Normal"/>
    <w:link w:val="HeaderChar"/>
    <w:uiPriority w:val="99"/>
    <w:unhideWhenUsed/>
    <w:rsid w:val="008C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10A"/>
  </w:style>
  <w:style w:type="paragraph" w:styleId="Footer">
    <w:name w:val="footer"/>
    <w:basedOn w:val="Normal"/>
    <w:link w:val="FooterChar"/>
    <w:uiPriority w:val="99"/>
    <w:unhideWhenUsed/>
    <w:rsid w:val="008C2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0A"/>
  </w:style>
  <w:style w:type="paragraph" w:styleId="NormalWeb">
    <w:name w:val="Normal (Web)"/>
    <w:basedOn w:val="Normal"/>
    <w:uiPriority w:val="99"/>
    <w:semiHidden/>
    <w:unhideWhenUsed/>
    <w:rsid w:val="007902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9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solano.edu/owa/redir.aspx?C=a2d761c4feba4af8bc8ee6ea42a8d3dd&amp;URL=https%3a%2f%2fcasfaa.memberclicks.net%2fassets%2fdocuments%2fmeetingminutes%2f2013%2ffederal%2520issues%2520may%2520report.pdf" TargetMode="External"/><Relationship Id="rId13" Type="http://schemas.openxmlformats.org/officeDocument/2006/relationships/hyperlink" Target="file:///C:\Users\rdarcang\AppData\Local\Microsoft\Windows\Temporary%20Internet%20Files\Content.Outlook\WCNDIS6K\Proprietary%20Segmental%20Repor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rdarcang\AppData\Local\Microsoft\Windows\Temporary%20Internet%20Files\Content.Outlook\WCNDIS6K\Independent%20segment%20update%205-3-1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rdarcang\AppData\Local\Microsoft\Windows\Temporary%20Internet%20Files\Content.Outlook\WCNDIS6K\CASFAA_CSAC_Report_May_2013%20(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rdarcang\AppData\Local\Microsoft\Windows\Temporary%20Internet%20Files\Content.Outlook\WCNDIS6K\ADCReport_050313%20(1).pdf" TargetMode="External"/><Relationship Id="rId4" Type="http://schemas.openxmlformats.org/officeDocument/2006/relationships/settings" Target="settings.xml"/><Relationship Id="rId9" Type="http://schemas.openxmlformats.org/officeDocument/2006/relationships/hyperlink" Target="file:///C:\Users\rdarcang\AppData\Local\Microsoft\Windows\Temporary%20Internet%20Files\Content.Outlook\WCNDIS6K\CCC%20Segmental%20Report%20(1).pdf" TargetMode="External"/><Relationship Id="rId14" Type="http://schemas.openxmlformats.org/officeDocument/2006/relationships/hyperlink" Target="file:///C:\Users\rdarcang\AppData\Local\Microsoft\Windows\Temporary%20Internet%20Files\Content.Outlook\WCNDIS6K\CSU%20Segmental%20Report%20-%20CASFAA%20EC%205-3-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Darcangelo</dc:creator>
  <cp:lastModifiedBy>Robin Darcangelo</cp:lastModifiedBy>
  <cp:revision>2</cp:revision>
  <cp:lastPrinted>2013-02-22T19:49:00Z</cp:lastPrinted>
  <dcterms:created xsi:type="dcterms:W3CDTF">2013-09-15T00:54:00Z</dcterms:created>
  <dcterms:modified xsi:type="dcterms:W3CDTF">2013-09-15T00:54:00Z</dcterms:modified>
</cp:coreProperties>
</file>